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7" w:beforeLines="50" w:after="297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抚顺市发展和改革委员会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信息公开申请表</w:t>
      </w:r>
    </w:p>
    <w:bookmarkEnd w:id="0"/>
    <w:tbl>
      <w:tblPr>
        <w:tblStyle w:val="2"/>
        <w:tblpPr w:leftFromText="180" w:rightFromText="180" w:vertAnchor="text" w:horzAnchor="page" w:tblpX="1812" w:tblpY="5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83"/>
        <w:gridCol w:w="996"/>
        <w:gridCol w:w="368"/>
        <w:gridCol w:w="1546"/>
        <w:gridCol w:w="1184"/>
        <w:gridCol w:w="1279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59" w:rightChars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申请人信息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公民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姓    名</w:t>
            </w:r>
          </w:p>
        </w:tc>
        <w:tc>
          <w:tcPr>
            <w:tcW w:w="154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工作单位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证件名称</w:t>
            </w:r>
          </w:p>
        </w:tc>
        <w:tc>
          <w:tcPr>
            <w:tcW w:w="154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证件号码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154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传　　真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623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法人或其它组织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名    称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法人代表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  <w:lang w:eastAsia="zh-CN"/>
              </w:rPr>
              <w:t>信用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代码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联系人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传  真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623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8680" w:type="dxa"/>
            <w:gridSpan w:val="8"/>
            <w:noWrap w:val="0"/>
            <w:vAlign w:val="top"/>
          </w:tcPr>
          <w:p>
            <w:pPr>
              <w:spacing w:line="320" w:lineRule="exact"/>
              <w:ind w:right="452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39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所需政府信息情况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所需政府信息的名称、文号或其他特征描述</w:t>
            </w:r>
          </w:p>
        </w:tc>
        <w:tc>
          <w:tcPr>
            <w:tcW w:w="660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获取政府信息的方式（单选）</w:t>
            </w:r>
          </w:p>
        </w:tc>
        <w:tc>
          <w:tcPr>
            <w:tcW w:w="660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FF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□邮寄　　 　　　　□电子邮件　　　　　□传真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39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政府信息的载体形式（单选）</w:t>
            </w:r>
          </w:p>
        </w:tc>
        <w:tc>
          <w:tcPr>
            <w:tcW w:w="6603" w:type="dxa"/>
            <w:gridSpan w:val="5"/>
            <w:noWrap w:val="0"/>
            <w:vAlign w:val="center"/>
          </w:tcPr>
          <w:p>
            <w:pPr>
              <w:spacing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□纸质文本  　 　　□电子邮件  　　　　□光盘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注意事项：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公民提出申请时，应提供身份证复印件或扫描件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法人或者其他组织提出申请时，应提供统一社会信用代码证复印件或扫描件。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84F36"/>
    <w:rsid w:val="153048E1"/>
    <w:rsid w:val="60584F36"/>
    <w:rsid w:val="6FF1F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2022-01-11T10:56:00Z</dcterms:created>
  <dc:creator>小生谈笑腐朽间</dc:creator>
  <cp:lastModifiedBy>fushunshi</cp:lastModifiedBy>
  <dcterms:modified xsi:type="dcterms:W3CDTF">2023-06-02T14:30:18Z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35B2FCDFE8C94390A90772D005FE80D2</vt:lpwstr>
  </property>
</Properties>
</file>