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5E7D">
      <w:pPr>
        <w:jc w:val="center"/>
        <w:rPr>
          <w:rFonts w:hint="eastAsia" w:ascii="仿宋" w:hAnsi="仿宋" w:eastAsia="仿宋" w:cs="仿宋"/>
          <w:sz w:val="32"/>
          <w:szCs w:val="32"/>
        </w:rPr>
      </w:pPr>
    </w:p>
    <w:p w14:paraId="07159BAF">
      <w:pPr>
        <w:jc w:val="center"/>
        <w:rPr>
          <w:rFonts w:hint="eastAsia" w:ascii="仿宋" w:hAnsi="仿宋" w:eastAsia="仿宋" w:cs="仿宋"/>
          <w:sz w:val="32"/>
          <w:szCs w:val="32"/>
        </w:rPr>
      </w:pPr>
    </w:p>
    <w:p w14:paraId="3FC1DF39">
      <w:pPr>
        <w:jc w:val="center"/>
        <w:rPr>
          <w:rFonts w:hint="eastAsia" w:ascii="仿宋" w:hAnsi="仿宋" w:eastAsia="仿宋" w:cs="仿宋"/>
          <w:sz w:val="32"/>
          <w:szCs w:val="32"/>
        </w:rPr>
      </w:pPr>
    </w:p>
    <w:p w14:paraId="2DB29563">
      <w:pPr>
        <w:jc w:val="center"/>
        <w:rPr>
          <w:rFonts w:hint="eastAsia" w:ascii="仿宋" w:hAnsi="仿宋" w:eastAsia="仿宋" w:cs="仿宋"/>
          <w:sz w:val="32"/>
          <w:szCs w:val="32"/>
        </w:rPr>
      </w:pPr>
    </w:p>
    <w:p w14:paraId="2EC43BA2">
      <w:pPr>
        <w:jc w:val="center"/>
        <w:rPr>
          <w:rFonts w:hint="eastAsia" w:ascii="仿宋" w:hAnsi="仿宋" w:eastAsia="仿宋" w:cs="仿宋"/>
          <w:sz w:val="32"/>
          <w:szCs w:val="32"/>
        </w:rPr>
      </w:pPr>
      <w:r>
        <w:rPr>
          <w:rFonts w:hint="eastAsia" w:ascii="仿宋" w:hAnsi="仿宋" w:eastAsia="仿宋" w:cs="仿宋"/>
          <w:sz w:val="32"/>
          <w:szCs w:val="32"/>
        </w:rPr>
        <w:t>抚发改收费〔2015〕3</w:t>
      </w:r>
      <w:r>
        <w:rPr>
          <w:rFonts w:hint="eastAsia" w:ascii="仿宋" w:hAnsi="仿宋" w:eastAsia="仿宋" w:cs="仿宋"/>
          <w:sz w:val="32"/>
          <w:szCs w:val="32"/>
          <w:lang w:val="en-US" w:eastAsia="zh-CN"/>
        </w:rPr>
        <w:t>44</w:t>
      </w:r>
      <w:r>
        <w:rPr>
          <w:rFonts w:hint="eastAsia" w:ascii="仿宋" w:hAnsi="仿宋" w:eastAsia="仿宋" w:cs="仿宋"/>
          <w:sz w:val="32"/>
          <w:szCs w:val="32"/>
        </w:rPr>
        <w:t>号</w:t>
      </w:r>
    </w:p>
    <w:p w14:paraId="143FA7E6">
      <w:pPr>
        <w:rPr>
          <w:rFonts w:hint="eastAsia" w:ascii="宋体" w:hAnsi="宋体" w:eastAsia="宋体" w:cs="宋体"/>
          <w:b/>
          <w:bCs/>
          <w:sz w:val="44"/>
          <w:szCs w:val="44"/>
        </w:rPr>
      </w:pPr>
    </w:p>
    <w:p w14:paraId="66E9A3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关于清原县有线数字电视</w:t>
      </w:r>
    </w:p>
    <w:p w14:paraId="03C9A3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宋体" w:hAnsi="宋体" w:eastAsia="宋体" w:cs="宋体"/>
          <w:b/>
          <w:bCs/>
          <w:sz w:val="44"/>
          <w:szCs w:val="44"/>
        </w:rPr>
        <w:t>基本收视维护费标准的批复</w:t>
      </w:r>
    </w:p>
    <w:p w14:paraId="7720CBEF">
      <w:pPr>
        <w:rPr>
          <w:rFonts w:hint="eastAsia" w:ascii="仿宋" w:hAnsi="仿宋" w:eastAsia="仿宋" w:cs="仿宋"/>
          <w:sz w:val="32"/>
          <w:szCs w:val="32"/>
        </w:rPr>
      </w:pPr>
    </w:p>
    <w:p w14:paraId="61A17C5E">
      <w:pPr>
        <w:rPr>
          <w:rFonts w:hint="eastAsia" w:ascii="仿宋" w:hAnsi="仿宋" w:eastAsia="仿宋" w:cs="仿宋"/>
          <w:sz w:val="32"/>
          <w:szCs w:val="32"/>
        </w:rPr>
      </w:pPr>
      <w:r>
        <w:rPr>
          <w:rFonts w:hint="eastAsia" w:ascii="仿宋" w:hAnsi="仿宋" w:eastAsia="仿宋" w:cs="仿宋"/>
          <w:sz w:val="32"/>
          <w:szCs w:val="32"/>
        </w:rPr>
        <w:t>清原县物价局：</w:t>
      </w:r>
    </w:p>
    <w:p w14:paraId="1696D817">
      <w:p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国家发展和改革委、国家广电总局关于加强有线电视收费管理等有关问题的通知》(发改价格〔2009〕2201号)、省政府辽政发〔2013〕21号、《辽宁省定价目录》</w:t>
      </w:r>
      <w:r>
        <w:rPr>
          <w:rFonts w:hint="eastAsia" w:ascii="仿宋" w:hAnsi="仿宋" w:eastAsia="仿宋" w:cs="仿宋"/>
          <w:sz w:val="32"/>
          <w:szCs w:val="32"/>
          <w:lang w:eastAsia="zh-CN"/>
        </w:rPr>
        <w:t>（</w:t>
      </w:r>
      <w:r>
        <w:rPr>
          <w:rFonts w:hint="eastAsia" w:ascii="仿宋" w:hAnsi="仿宋" w:eastAsia="仿宋" w:cs="仿宋"/>
          <w:sz w:val="32"/>
          <w:szCs w:val="32"/>
        </w:rPr>
        <w:t>辽价发〔2015〕59号</w:t>
      </w:r>
      <w:r>
        <w:rPr>
          <w:rFonts w:hint="eastAsia" w:ascii="仿宋" w:hAnsi="仿宋" w:eastAsia="仿宋" w:cs="仿宋"/>
          <w:sz w:val="32"/>
          <w:szCs w:val="32"/>
          <w:lang w:eastAsia="zh-CN"/>
        </w:rPr>
        <w:t>）</w:t>
      </w:r>
      <w:r>
        <w:rPr>
          <w:rFonts w:hint="eastAsia" w:ascii="仿宋" w:hAnsi="仿宋" w:eastAsia="仿宋" w:cs="仿宋"/>
          <w:sz w:val="32"/>
          <w:szCs w:val="32"/>
        </w:rPr>
        <w:t>文件规定，你县有线数字电视基本收视维护费收费按照省物价局辽价函〔2010〕18号、辽价函〔2011〕59号、辽价函〔2013〕55号文件规定实施新标准收费，现文件已到期。根据清原县广播电视局有线数字电视基本收视维护费收费跟踪调查情况，经研究</w:t>
      </w:r>
      <w:r>
        <w:rPr>
          <w:rFonts w:hint="eastAsia" w:ascii="仿宋" w:hAnsi="仿宋" w:eastAsia="仿宋" w:cs="仿宋"/>
          <w:sz w:val="32"/>
          <w:szCs w:val="32"/>
          <w:lang w:eastAsia="zh-CN"/>
        </w:rPr>
        <w:t>同意</w:t>
      </w:r>
      <w:r>
        <w:rPr>
          <w:rFonts w:hint="eastAsia" w:ascii="仿宋" w:hAnsi="仿宋" w:eastAsia="仿宋" w:cs="仿宋"/>
          <w:sz w:val="32"/>
          <w:szCs w:val="32"/>
        </w:rPr>
        <w:t>，现对你县</w:t>
      </w:r>
      <w:bookmarkStart w:id="0" w:name="_GoBack"/>
      <w:bookmarkEnd w:id="0"/>
      <w:r>
        <w:rPr>
          <w:rFonts w:hint="eastAsia" w:ascii="仿宋" w:hAnsi="仿宋" w:eastAsia="仿宋" w:cs="仿宋"/>
          <w:sz w:val="32"/>
          <w:szCs w:val="32"/>
        </w:rPr>
        <w:t>有线数字电视基本收视维护费收费标准及有关事项批复如下：</w:t>
      </w:r>
    </w:p>
    <w:p w14:paraId="39AB4ED5">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一、基本收视维护费标准</w:t>
      </w:r>
    </w:p>
    <w:p w14:paraId="44A204C1">
      <w:pPr>
        <w:ind w:firstLine="640" w:firstLineChars="200"/>
        <w:rPr>
          <w:rFonts w:hint="eastAsia" w:ascii="仿宋" w:hAnsi="仿宋" w:eastAsia="仿宋" w:cs="仿宋"/>
          <w:sz w:val="32"/>
          <w:szCs w:val="32"/>
        </w:rPr>
      </w:pPr>
      <w:r>
        <w:rPr>
          <w:rFonts w:hint="eastAsia" w:ascii="仿宋" w:hAnsi="仿宋" w:eastAsia="仿宋" w:cs="仿宋"/>
          <w:sz w:val="32"/>
          <w:szCs w:val="32"/>
        </w:rPr>
        <w:t>居民用户第一终端和非居民用户各终端基本收视维护费标准为每月24元，居民用户的第二、第三终端收费标准为每月9元，第四终端及以上终端收费标准为每月12元</w:t>
      </w:r>
      <w:r>
        <w:rPr>
          <w:rFonts w:hint="eastAsia" w:ascii="仿宋" w:hAnsi="仿宋" w:eastAsia="仿宋" w:cs="仿宋"/>
          <w:sz w:val="32"/>
          <w:szCs w:val="32"/>
          <w:lang w:eastAsia="zh-CN"/>
        </w:rPr>
        <w:t>。</w:t>
      </w:r>
      <w:r>
        <w:rPr>
          <w:rFonts w:hint="eastAsia" w:ascii="仿宋" w:hAnsi="仿宋" w:eastAsia="仿宋" w:cs="仿宋"/>
          <w:sz w:val="32"/>
          <w:szCs w:val="32"/>
        </w:rPr>
        <w:t>按此标准收取费用的有线数字电视应提供不少于75套电视节目，其中，专业频道不少于20套</w:t>
      </w:r>
      <w:r>
        <w:rPr>
          <w:rFonts w:hint="eastAsia" w:ascii="仿宋" w:hAnsi="仿宋" w:eastAsia="仿宋" w:cs="仿宋"/>
          <w:sz w:val="32"/>
          <w:szCs w:val="32"/>
          <w:lang w:eastAsia="zh-CN"/>
        </w:rPr>
        <w:t>。</w:t>
      </w:r>
      <w:r>
        <w:rPr>
          <w:rFonts w:hint="eastAsia" w:ascii="仿宋" w:hAnsi="仿宋" w:eastAsia="仿宋" w:cs="仿宋"/>
          <w:sz w:val="32"/>
          <w:szCs w:val="32"/>
        </w:rPr>
        <w:t>同时，在基本收视功能基础上增加音乐广播、VOD 点播、节目指南等服务功能(基本节目和增值服务项目见附件)，基本电视节目要确保播出质量和节目数量，做到质价相符。</w:t>
      </w:r>
    </w:p>
    <w:p w14:paraId="7E013A69">
      <w:pPr>
        <w:ind w:firstLine="640" w:firstLineChars="200"/>
        <w:rPr>
          <w:rFonts w:hint="eastAsia" w:ascii="仿宋" w:hAnsi="仿宋" w:eastAsia="仿宋" w:cs="仿宋"/>
          <w:sz w:val="32"/>
          <w:szCs w:val="32"/>
        </w:rPr>
      </w:pPr>
      <w:r>
        <w:rPr>
          <w:rFonts w:hint="eastAsia" w:ascii="仿宋" w:hAnsi="仿宋" w:eastAsia="仿宋" w:cs="仿宋"/>
          <w:sz w:val="32"/>
          <w:szCs w:val="32"/>
        </w:rPr>
        <w:t>二、已入网的居民用户第一终端和非居民用户各终端机顶盒(含智能卡、遥控器)由清原县广播电视局免费提供，并负责安装调试。居民用户的第二及以上终端所需机顶盒，允许用户自行购买符合技术规范的数字电视机顶盒，也可由清原县广播局统一购置，其销售价格按成本价向用户销售，居民用户自愿购买。用户损坏、遗失需补办智能卡或购买遥控器，销售价按成本价向用户销售。</w:t>
      </w:r>
    </w:p>
    <w:p w14:paraId="291E1AB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有线数字电视增值业务服务费和付费节目收视费，按照市场化运作，用户自愿选择喜闻乐见的节目，由清原县广电局自行确定，公示后报县物价局备案</w:t>
      </w:r>
      <w:r>
        <w:rPr>
          <w:rFonts w:hint="eastAsia" w:ascii="仿宋" w:hAnsi="仿宋" w:eastAsia="仿宋" w:cs="仿宋"/>
          <w:sz w:val="32"/>
          <w:szCs w:val="32"/>
          <w:lang w:eastAsia="zh-CN"/>
        </w:rPr>
        <w:t>。</w:t>
      </w:r>
    </w:p>
    <w:p w14:paraId="2787B6C9">
      <w:pPr>
        <w:ind w:firstLine="640"/>
        <w:rPr>
          <w:rFonts w:hint="eastAsia" w:ascii="仿宋" w:hAnsi="仿宋" w:eastAsia="仿宋" w:cs="仿宋"/>
          <w:sz w:val="32"/>
          <w:szCs w:val="32"/>
        </w:rPr>
      </w:pPr>
      <w:r>
        <w:rPr>
          <w:rFonts w:hint="eastAsia" w:ascii="仿宋" w:hAnsi="仿宋" w:eastAsia="仿宋" w:cs="仿宋"/>
          <w:sz w:val="32"/>
          <w:szCs w:val="32"/>
        </w:rPr>
        <w:t xml:space="preserve"> 三、对部分特殊用户实行收费优惠政策</w:t>
      </w:r>
    </w:p>
    <w:p w14:paraId="362A09DB">
      <w:pPr>
        <w:ind w:firstLine="640"/>
        <w:rPr>
          <w:rFonts w:hint="eastAsia" w:ascii="仿宋" w:hAnsi="仿宋" w:eastAsia="仿宋" w:cs="仿宋"/>
          <w:sz w:val="32"/>
          <w:szCs w:val="32"/>
        </w:rPr>
      </w:pPr>
      <w:r>
        <w:rPr>
          <w:rFonts w:hint="eastAsia" w:ascii="仿宋" w:hAnsi="仿宋" w:eastAsia="仿宋" w:cs="仿宋"/>
          <w:sz w:val="32"/>
          <w:szCs w:val="32"/>
        </w:rPr>
        <w:t>凭有效证件，对老红军及其遗媚、烈士遗媚，因公致残一级干部，第一终端免收基本收视维护费。对低保对象中的“三无”人员家庭免收基本收视维护费。重点优抚对象和革命伤残军人，户主为盲人、聋人的双残户及户主是健听人，但家有盲、聋人，且生活困难的家庭，享受基本收视维护费减半优惠政策。对经民政局核准的享受最低生活保障的低保户，基本收视维护费按20元/月收取，如果开启第二及以上终端，则取消优惠，按正常标准收费。</w:t>
      </w:r>
    </w:p>
    <w:p w14:paraId="315038B4">
      <w:pPr>
        <w:numPr>
          <w:ilvl w:val="0"/>
          <w:numId w:val="1"/>
        </w:num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规定，清原县广播电视局收取有线数字电视基本收视维护费前，要对收费标准进行公示。</w:t>
      </w:r>
    </w:p>
    <w:p w14:paraId="7721025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本文从发文之日起执行。</w:t>
      </w:r>
    </w:p>
    <w:p w14:paraId="395DD6E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附：清原县广播电视局有线数字电视基本节目和增值服务项目</w:t>
      </w:r>
    </w:p>
    <w:p w14:paraId="52B42960">
      <w:pPr>
        <w:rPr>
          <w:rFonts w:hint="eastAsia" w:ascii="仿宋" w:hAnsi="仿宋" w:eastAsia="仿宋" w:cs="仿宋"/>
          <w:sz w:val="32"/>
          <w:szCs w:val="32"/>
        </w:rPr>
      </w:pPr>
    </w:p>
    <w:p w14:paraId="71200AAA">
      <w:pPr>
        <w:rPr>
          <w:rFonts w:hint="eastAsia" w:ascii="仿宋" w:hAnsi="仿宋" w:eastAsia="仿宋" w:cs="仿宋"/>
          <w:sz w:val="32"/>
          <w:szCs w:val="32"/>
        </w:rPr>
      </w:pPr>
    </w:p>
    <w:p w14:paraId="1A070BB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2015年10月27日</w:t>
      </w:r>
    </w:p>
    <w:p w14:paraId="17F9D523">
      <w:pPr>
        <w:rPr>
          <w:rFonts w:hint="eastAsia" w:ascii="仿宋" w:hAnsi="仿宋" w:eastAsia="仿宋" w:cs="仿宋"/>
          <w:sz w:val="32"/>
          <w:szCs w:val="32"/>
        </w:rPr>
      </w:pPr>
    </w:p>
    <w:p w14:paraId="0A18CF81">
      <w:pPr>
        <w:rPr>
          <w:rFonts w:hint="eastAsia" w:ascii="仿宋" w:hAnsi="仿宋" w:eastAsia="仿宋" w:cs="仿宋"/>
          <w:sz w:val="32"/>
          <w:szCs w:val="32"/>
        </w:rPr>
      </w:pPr>
    </w:p>
    <w:p w14:paraId="539EDA93">
      <w:pPr>
        <w:rPr>
          <w:rFonts w:hint="eastAsia" w:ascii="仿宋" w:hAnsi="仿宋" w:eastAsia="仿宋" w:cs="仿宋"/>
          <w:sz w:val="32"/>
          <w:szCs w:val="32"/>
        </w:rPr>
      </w:pPr>
    </w:p>
    <w:p w14:paraId="28225E5E">
      <w:pPr>
        <w:rPr>
          <w:rFonts w:hint="eastAsia" w:ascii="仿宋" w:hAnsi="仿宋" w:eastAsia="仿宋" w:cs="仿宋"/>
          <w:sz w:val="32"/>
          <w:szCs w:val="32"/>
        </w:rPr>
      </w:pPr>
    </w:p>
    <w:p w14:paraId="7DC0DB9B">
      <w:pPr>
        <w:rPr>
          <w:rFonts w:hint="eastAsia" w:ascii="仿宋" w:hAnsi="仿宋" w:eastAsia="仿宋" w:cs="仿宋"/>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24130</wp:posOffset>
                </wp:positionV>
                <wp:extent cx="5180965" cy="10160"/>
                <wp:effectExtent l="0" t="4445" r="635" b="13970"/>
                <wp:wrapNone/>
                <wp:docPr id="8" name="直接连接符 8"/>
                <wp:cNvGraphicFramePr/>
                <a:graphic xmlns:a="http://schemas.openxmlformats.org/drawingml/2006/main">
                  <a:graphicData uri="http://schemas.microsoft.com/office/word/2010/wordprocessingShape">
                    <wps:wsp>
                      <wps:cNvCnPr/>
                      <wps:spPr>
                        <a:xfrm>
                          <a:off x="0" y="0"/>
                          <a:ext cx="518096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9pt;height:0.8pt;width:407.95pt;z-index:251660288;mso-width-relative:page;mso-height-relative:page;" filled="f" stroked="t" coordsize="21600,21600" o:gfxdata="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7IqJHUAAAABQEAAA8AAAAAAAAAAQAgAAAAIgAAAGRycy9kb3ducmV2LnhtbFBL&#10;AQIUABQAAAAIAIdO4kDUZgML+gEAAOgDAAAOAAAAAAAAAAEAIAAAACM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388620</wp:posOffset>
                </wp:positionV>
                <wp:extent cx="520065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200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30.6pt;height:0.05pt;width:409.5pt;z-index:251659264;mso-width-relative:page;mso-height-relative:page;" filled="f" stroked="t" coordsize="21600,21600" o:gfxdata="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VKHh1gAAAAgBAAAPAAAAAAAAAAEAIAAAACIAAABkcnMvZG93bnJldi54bWxQSwECFAAU&#10;AAAACACHTuJAbSn5KPMBAADmAwAADgAAAAAAAAABACAAAAAl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sz w:val="32"/>
          <w:szCs w:val="32"/>
        </w:rPr>
        <w:t>抄送：市价格监督检查局</w:t>
      </w:r>
    </w:p>
    <w:p w14:paraId="1EC58917">
      <w:pPr>
        <w:rPr>
          <w:rFonts w:hint="eastAsia" w:ascii="仿宋" w:hAnsi="仿宋" w:eastAsia="仿宋" w:cs="仿宋"/>
          <w:w w:val="90"/>
          <w:sz w:val="32"/>
          <w:szCs w:val="32"/>
        </w:rPr>
      </w:pPr>
      <w:r>
        <w:rPr>
          <w:rFonts w:hint="eastAsia" w:ascii="仿宋" w:hAnsi="仿宋" w:eastAsia="仿宋" w:cs="仿宋"/>
          <w:w w:val="90"/>
          <w:sz w:val="32"/>
          <w:szCs w:val="32"/>
        </w:rPr>
        <w:t>抚顺市发展和改革委员会收费管理处</w:t>
      </w:r>
      <w:r>
        <w:rPr>
          <w:rFonts w:hint="eastAsia" w:ascii="仿宋" w:hAnsi="仿宋" w:eastAsia="仿宋" w:cs="仿宋"/>
          <w:w w:val="90"/>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w w:val="90"/>
          <w:sz w:val="32"/>
          <w:szCs w:val="32"/>
        </w:rPr>
        <w:t>015年</w:t>
      </w:r>
      <w:r>
        <w:rPr>
          <w:rFonts w:hint="eastAsia" w:ascii="仿宋" w:hAnsi="仿宋" w:eastAsia="仿宋" w:cs="仿宋"/>
          <w:w w:val="90"/>
          <w:sz w:val="32"/>
          <w:szCs w:val="32"/>
          <w:lang w:val="en-US" w:eastAsia="zh-CN"/>
        </w:rPr>
        <w:t>10</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27</w:t>
      </w:r>
      <w:r>
        <w:rPr>
          <w:rFonts w:hint="eastAsia" w:ascii="仿宋" w:hAnsi="仿宋" w:eastAsia="仿宋" w:cs="仿宋"/>
          <w:w w:val="90"/>
          <w:sz w:val="32"/>
          <w:szCs w:val="32"/>
        </w:rPr>
        <w:t>日印发</w:t>
      </w:r>
      <w:r>
        <w:rPr>
          <w:rFonts w:hint="eastAsia" w:ascii="仿宋" w:hAnsi="仿宋" w:eastAsia="仿宋" w:cs="仿宋"/>
          <w:w w:val="90"/>
          <w:sz w:val="32"/>
          <w:szCs w:val="3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394335</wp:posOffset>
                </wp:positionV>
                <wp:extent cx="5162550" cy="9525"/>
                <wp:effectExtent l="0" t="0" r="0" b="0"/>
                <wp:wrapNone/>
                <wp:docPr id="7" name="直接连接符 7"/>
                <wp:cNvGraphicFramePr/>
                <a:graphic xmlns:a="http://schemas.openxmlformats.org/drawingml/2006/main">
                  <a:graphicData uri="http://schemas.microsoft.com/office/word/2010/wordprocessingShape">
                    <wps:wsp>
                      <wps:cNvCnPr/>
                      <wps:spPr>
                        <a:xfrm>
                          <a:off x="0" y="0"/>
                          <a:ext cx="51625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31.05pt;height:0.75pt;width:406.5pt;z-index:251661312;mso-width-relative:page;mso-height-relative:page;" filled="f" stroked="t" coordsize="21600,21600" o:gfxdata="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JF4U1QAAAAcBAAAPAAAAAAAAAAEAIAAAACIAAABkcnMvZG93bnJldi54bWxQSwECFAAU&#10;AAAACACHTuJAQbuHjvQBAADnAwAADgAAAAAAAAABACAAAAAkAQAAZHJzL2Uyb0RvYy54bWxQSwUG&#10;AAAAAAYABgBZAQAAigUAAAAA&#10;">
                <v:fill on="f" focussize="0,0"/>
                <v:stroke color="#000000" joinstyle="round"/>
                <v:imagedata o:title=""/>
                <o:lock v:ext="edit" aspectratio="f"/>
              </v:line>
            </w:pict>
          </mc:Fallback>
        </mc:AlternateContent>
      </w:r>
    </w:p>
    <w:p w14:paraId="54935ED9">
      <w:pPr>
        <w:bidi w:val="0"/>
        <w:rPr>
          <w:rFonts w:hint="eastAsia"/>
          <w:lang w:val="en-US" w:eastAsia="zh-CN"/>
        </w:rPr>
      </w:pPr>
    </w:p>
    <w:p w14:paraId="72EF7A85">
      <w:pPr>
        <w:bidi w:val="0"/>
        <w:rPr>
          <w:rFonts w:hint="eastAsia"/>
          <w:lang w:val="en-US" w:eastAsia="zh-CN"/>
        </w:rPr>
      </w:pPr>
    </w:p>
    <w:p w14:paraId="4ACC5A6A">
      <w:pPr>
        <w:ind w:firstLine="440" w:firstLineChars="100"/>
        <w:rPr>
          <w:rFonts w:hint="eastAsia" w:ascii="仿宋" w:hAnsi="仿宋" w:eastAsia="仿宋" w:cs="仿宋"/>
          <w:sz w:val="44"/>
          <w:szCs w:val="44"/>
        </w:rPr>
      </w:pPr>
      <w:r>
        <w:rPr>
          <w:rFonts w:hint="eastAsia" w:ascii="仿宋" w:hAnsi="仿宋" w:eastAsia="仿宋" w:cs="仿宋"/>
          <w:sz w:val="44"/>
          <w:szCs w:val="44"/>
        </w:rPr>
        <w:t>清原县有线数字电视基本节目和增值项目</w:t>
      </w:r>
    </w:p>
    <w:p w14:paraId="234DFB21">
      <w:pPr>
        <w:ind w:firstLine="640"/>
        <w:rPr>
          <w:rFonts w:hint="eastAsia" w:ascii="仿宋" w:hAnsi="仿宋" w:eastAsia="仿宋" w:cs="仿宋"/>
          <w:sz w:val="32"/>
          <w:szCs w:val="32"/>
        </w:rPr>
      </w:pPr>
    </w:p>
    <w:p w14:paraId="55761953">
      <w:pPr>
        <w:ind w:firstLine="640"/>
        <w:rPr>
          <w:rFonts w:hint="eastAsia" w:ascii="仿宋" w:hAnsi="仿宋" w:eastAsia="仿宋" w:cs="仿宋"/>
          <w:sz w:val="32"/>
          <w:szCs w:val="32"/>
        </w:rPr>
      </w:pPr>
      <w:r>
        <w:rPr>
          <w:rFonts w:hint="eastAsia" w:ascii="仿宋" w:hAnsi="仿宋" w:eastAsia="仿宋" w:cs="仿宋"/>
          <w:sz w:val="32"/>
          <w:szCs w:val="32"/>
        </w:rPr>
        <w:t>电视节目：94套</w:t>
      </w:r>
    </w:p>
    <w:p w14:paraId="1678168E">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一、中央电视台</w:t>
      </w:r>
      <w:r>
        <w:rPr>
          <w:rFonts w:hint="eastAsia" w:ascii="仿宋" w:hAnsi="仿宋" w:eastAsia="仿宋" w:cs="仿宋"/>
          <w:sz w:val="32"/>
          <w:szCs w:val="32"/>
          <w:lang w:eastAsia="zh-CN"/>
        </w:rPr>
        <w:t>（</w:t>
      </w:r>
      <w:r>
        <w:rPr>
          <w:rFonts w:hint="eastAsia" w:ascii="仿宋" w:hAnsi="仿宋" w:eastAsia="仿宋" w:cs="仿宋"/>
          <w:sz w:val="32"/>
          <w:szCs w:val="32"/>
        </w:rPr>
        <w:t>17套</w:t>
      </w:r>
      <w:r>
        <w:rPr>
          <w:rFonts w:hint="eastAsia" w:ascii="仿宋" w:hAnsi="仿宋" w:eastAsia="仿宋" w:cs="仿宋"/>
          <w:sz w:val="32"/>
          <w:szCs w:val="32"/>
          <w:lang w:eastAsia="zh-CN"/>
        </w:rPr>
        <w:t>）</w:t>
      </w:r>
      <w:r>
        <w:rPr>
          <w:rFonts w:hint="eastAsia" w:ascii="仿宋" w:hAnsi="仿宋" w:eastAsia="仿宋" w:cs="仿宋"/>
          <w:sz w:val="32"/>
          <w:szCs w:val="32"/>
        </w:rPr>
        <w:t>： CCTVI一12、CCTV少儿、CCT</w:t>
      </w:r>
      <w:r>
        <w:rPr>
          <w:rFonts w:hint="eastAsia" w:ascii="仿宋" w:hAnsi="仿宋" w:eastAsia="仿宋" w:cs="仿宋"/>
          <w:sz w:val="32"/>
          <w:szCs w:val="32"/>
          <w:lang w:val="en-US" w:eastAsia="zh-CN"/>
        </w:rPr>
        <w:t>V</w:t>
      </w:r>
      <w:r>
        <w:rPr>
          <w:rFonts w:hint="eastAsia" w:ascii="仿宋" w:hAnsi="仿宋" w:eastAsia="仿宋" w:cs="仿宋"/>
          <w:sz w:val="32"/>
          <w:szCs w:val="32"/>
        </w:rPr>
        <w:t>新闻、CCTV 音乐、中央教育、CCTV-NEWS 英语频道</w:t>
      </w:r>
    </w:p>
    <w:p w14:paraId="65845878">
      <w:pPr>
        <w:ind w:firstLine="640" w:firstLineChars="200"/>
        <w:rPr>
          <w:rFonts w:hint="eastAsia" w:ascii="仿宋" w:hAnsi="仿宋" w:eastAsia="仿宋" w:cs="仿宋"/>
          <w:sz w:val="32"/>
          <w:szCs w:val="32"/>
        </w:rPr>
      </w:pPr>
      <w:r>
        <w:rPr>
          <w:rFonts w:hint="eastAsia" w:ascii="仿宋" w:hAnsi="仿宋" w:eastAsia="仿宋" w:cs="仿宋"/>
          <w:sz w:val="32"/>
          <w:szCs w:val="32"/>
        </w:rPr>
        <w:t>二、辽宁电视台</w:t>
      </w:r>
      <w:r>
        <w:rPr>
          <w:rFonts w:hint="eastAsia" w:ascii="仿宋" w:hAnsi="仿宋" w:eastAsia="仿宋" w:cs="仿宋"/>
          <w:sz w:val="32"/>
          <w:szCs w:val="32"/>
          <w:lang w:eastAsia="zh-CN"/>
        </w:rPr>
        <w:t>（</w:t>
      </w:r>
      <w:r>
        <w:rPr>
          <w:rFonts w:hint="eastAsia" w:ascii="仿宋" w:hAnsi="仿宋" w:eastAsia="仿宋" w:cs="仿宋"/>
          <w:sz w:val="32"/>
          <w:szCs w:val="32"/>
        </w:rPr>
        <w:t>5套</w:t>
      </w:r>
      <w:r>
        <w:rPr>
          <w:rFonts w:hint="eastAsia" w:ascii="仿宋" w:hAnsi="仿宋" w:eastAsia="仿宋" w:cs="仿宋"/>
          <w:sz w:val="32"/>
          <w:szCs w:val="32"/>
          <w:lang w:eastAsia="zh-CN"/>
        </w:rPr>
        <w:t>）</w:t>
      </w:r>
      <w:r>
        <w:rPr>
          <w:rFonts w:hint="eastAsia" w:ascii="仿宋" w:hAnsi="仿宋" w:eastAsia="仿宋" w:cs="仿宋"/>
          <w:sz w:val="32"/>
          <w:szCs w:val="32"/>
        </w:rPr>
        <w:t>：卫视频道、公共频道、娱乐频道、都市频道、体育频道</w:t>
      </w:r>
    </w:p>
    <w:p w14:paraId="58EC3C1D">
      <w:pPr>
        <w:ind w:firstLine="640"/>
        <w:rPr>
          <w:rFonts w:hint="eastAsia" w:ascii="仿宋" w:hAnsi="仿宋" w:eastAsia="仿宋" w:cs="仿宋"/>
          <w:sz w:val="32"/>
          <w:szCs w:val="32"/>
        </w:rPr>
      </w:pPr>
      <w:r>
        <w:rPr>
          <w:rFonts w:hint="eastAsia" w:ascii="仿宋" w:hAnsi="仿宋" w:eastAsia="仿宋" w:cs="仿宋"/>
          <w:sz w:val="32"/>
          <w:szCs w:val="32"/>
        </w:rPr>
        <w:t>三、抚顺电视台</w:t>
      </w:r>
      <w:r>
        <w:rPr>
          <w:rFonts w:hint="eastAsia" w:ascii="仿宋" w:hAnsi="仿宋" w:eastAsia="仿宋" w:cs="仿宋"/>
          <w:sz w:val="32"/>
          <w:szCs w:val="32"/>
          <w:lang w:eastAsia="zh-CN"/>
        </w:rPr>
        <w:t>（</w:t>
      </w:r>
      <w:r>
        <w:rPr>
          <w:rFonts w:hint="eastAsia" w:ascii="仿宋" w:hAnsi="仿宋" w:eastAsia="仿宋" w:cs="仿宋"/>
          <w:sz w:val="32"/>
          <w:szCs w:val="32"/>
        </w:rPr>
        <w:t>2套</w:t>
      </w:r>
      <w:r>
        <w:rPr>
          <w:rFonts w:hint="eastAsia" w:ascii="仿宋" w:hAnsi="仿宋" w:eastAsia="仿宋" w:cs="仿宋"/>
          <w:sz w:val="32"/>
          <w:szCs w:val="32"/>
          <w:lang w:eastAsia="zh-CN"/>
        </w:rPr>
        <w:t>）</w:t>
      </w:r>
      <w:r>
        <w:rPr>
          <w:rFonts w:hint="eastAsia" w:ascii="仿宋" w:hAnsi="仿宋" w:eastAsia="仿宋" w:cs="仿宋"/>
          <w:sz w:val="32"/>
          <w:szCs w:val="32"/>
        </w:rPr>
        <w:t>：抚顺一套、抚顺二套</w:t>
      </w:r>
    </w:p>
    <w:p w14:paraId="6747605E">
      <w:pPr>
        <w:ind w:firstLine="640"/>
        <w:rPr>
          <w:rFonts w:hint="eastAsia" w:ascii="仿宋" w:hAnsi="仿宋" w:eastAsia="仿宋" w:cs="仿宋"/>
          <w:sz w:val="32"/>
          <w:szCs w:val="32"/>
        </w:rPr>
      </w:pPr>
      <w:r>
        <w:rPr>
          <w:rFonts w:hint="eastAsia" w:ascii="仿宋" w:hAnsi="仿宋" w:eastAsia="仿宋" w:cs="仿宋"/>
          <w:sz w:val="32"/>
          <w:szCs w:val="32"/>
        </w:rPr>
        <w:t>四、清原电视台</w:t>
      </w:r>
      <w:r>
        <w:rPr>
          <w:rFonts w:hint="eastAsia" w:ascii="仿宋" w:hAnsi="仿宋" w:eastAsia="仿宋" w:cs="仿宋"/>
          <w:sz w:val="32"/>
          <w:szCs w:val="32"/>
          <w:lang w:eastAsia="zh-CN"/>
        </w:rPr>
        <w:t>（</w:t>
      </w:r>
      <w:r>
        <w:rPr>
          <w:rFonts w:hint="eastAsia" w:ascii="仿宋" w:hAnsi="仿宋" w:eastAsia="仿宋" w:cs="仿宋"/>
          <w:sz w:val="32"/>
          <w:szCs w:val="32"/>
        </w:rPr>
        <w:t>3套</w:t>
      </w:r>
      <w:r>
        <w:rPr>
          <w:rFonts w:hint="eastAsia" w:ascii="仿宋" w:hAnsi="仿宋" w:eastAsia="仿宋" w:cs="仿宋"/>
          <w:sz w:val="32"/>
          <w:szCs w:val="32"/>
          <w:lang w:eastAsia="zh-CN"/>
        </w:rPr>
        <w:t>）</w:t>
      </w:r>
      <w:r>
        <w:rPr>
          <w:rFonts w:hint="eastAsia" w:ascii="仿宋" w:hAnsi="仿宋" w:eastAsia="仿宋" w:cs="仿宋"/>
          <w:sz w:val="32"/>
          <w:szCs w:val="32"/>
        </w:rPr>
        <w:t>：综合频道、公共频道、电影频道</w:t>
      </w:r>
    </w:p>
    <w:p w14:paraId="0C125259">
      <w:pPr>
        <w:ind w:firstLine="640"/>
        <w:rPr>
          <w:rFonts w:hint="eastAsia" w:ascii="仿宋" w:hAnsi="仿宋" w:eastAsia="仿宋" w:cs="仿宋"/>
          <w:sz w:val="32"/>
          <w:szCs w:val="32"/>
        </w:rPr>
      </w:pPr>
      <w:r>
        <w:rPr>
          <w:rFonts w:hint="eastAsia" w:ascii="仿宋" w:hAnsi="仿宋" w:eastAsia="仿宋" w:cs="仿宋"/>
          <w:sz w:val="32"/>
          <w:szCs w:val="32"/>
        </w:rPr>
        <w:t>五、国内卫视</w:t>
      </w:r>
      <w:r>
        <w:rPr>
          <w:rFonts w:hint="eastAsia" w:ascii="仿宋" w:hAnsi="仿宋" w:eastAsia="仿宋" w:cs="仿宋"/>
          <w:sz w:val="32"/>
          <w:szCs w:val="32"/>
          <w:lang w:eastAsia="zh-CN"/>
        </w:rPr>
        <w:t>（</w:t>
      </w:r>
      <w:r>
        <w:rPr>
          <w:rFonts w:hint="eastAsia" w:ascii="仿宋" w:hAnsi="仿宋" w:eastAsia="仿宋" w:cs="仿宋"/>
          <w:sz w:val="32"/>
          <w:szCs w:val="32"/>
        </w:rPr>
        <w:t>31套</w:t>
      </w:r>
      <w:r>
        <w:rPr>
          <w:rFonts w:hint="eastAsia" w:ascii="仿宋" w:hAnsi="仿宋" w:eastAsia="仿宋" w:cs="仿宋"/>
          <w:sz w:val="32"/>
          <w:szCs w:val="32"/>
          <w:lang w:eastAsia="zh-CN"/>
        </w:rPr>
        <w:t>）</w:t>
      </w:r>
      <w:r>
        <w:rPr>
          <w:rFonts w:hint="eastAsia" w:ascii="仿宋" w:hAnsi="仿宋" w:eastAsia="仿宋" w:cs="仿宋"/>
          <w:sz w:val="32"/>
          <w:szCs w:val="32"/>
        </w:rPr>
        <w:t>：北京、东方、天津、重庆、广东、吉林、延边、云南、旅游、西藏、东南、湖南、深圳、四川、贵州、湖北、河北、浙江、山东、山西、河南、广西、甘肃、陕西、江苏、安徽、黑龙江、江西、新疆、北京卡酷、炫动卡通</w:t>
      </w:r>
    </w:p>
    <w:p w14:paraId="28E3BC10">
      <w:pPr>
        <w:ind w:firstLine="640"/>
        <w:rPr>
          <w:rFonts w:hint="eastAsia" w:ascii="仿宋" w:hAnsi="仿宋" w:eastAsia="仿宋" w:cs="仿宋"/>
          <w:sz w:val="32"/>
          <w:szCs w:val="32"/>
        </w:rPr>
      </w:pPr>
      <w:r>
        <w:rPr>
          <w:rFonts w:hint="eastAsia" w:ascii="仿宋" w:hAnsi="仿宋" w:eastAsia="仿宋" w:cs="仿宋"/>
          <w:sz w:val="32"/>
          <w:szCs w:val="32"/>
        </w:rPr>
        <w:t xml:space="preserve"> 六、专业频</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eastAsia="zh-CN"/>
        </w:rPr>
        <w:t>套）</w:t>
      </w:r>
      <w:r>
        <w:rPr>
          <w:rFonts w:hint="eastAsia" w:ascii="仿宋" w:hAnsi="仿宋" w:eastAsia="仿宋" w:cs="仿宋"/>
          <w:sz w:val="32"/>
          <w:szCs w:val="32"/>
        </w:rPr>
        <w:t>：老故事、环球奇观、发现之旅、世界地理、老年福</w:t>
      </w:r>
      <w:r>
        <w:rPr>
          <w:rFonts w:hint="eastAsia" w:ascii="仿宋" w:hAnsi="仿宋" w:eastAsia="仿宋" w:cs="仿宋"/>
          <w:sz w:val="32"/>
          <w:szCs w:val="32"/>
          <w:lang w:eastAsia="zh-CN"/>
        </w:rPr>
        <w:t>、英</w:t>
      </w:r>
      <w:r>
        <w:rPr>
          <w:rFonts w:hint="eastAsia" w:ascii="仿宋" w:hAnsi="仿宋" w:eastAsia="仿宋" w:cs="仿宋"/>
          <w:sz w:val="32"/>
          <w:szCs w:val="32"/>
        </w:rPr>
        <w:t>语辅导、怀旧剧场、第一剧场、央视精品、风云剧场、留学世界、汽摩频道、游戏竞技、天元围</w:t>
      </w:r>
    </w:p>
    <w:p w14:paraId="4C290A45">
      <w:pPr>
        <w:rPr>
          <w:rFonts w:hint="eastAsia" w:ascii="仿宋" w:hAnsi="仿宋" w:eastAsia="仿宋" w:cs="仿宋"/>
          <w:sz w:val="32"/>
          <w:szCs w:val="32"/>
        </w:rPr>
      </w:pPr>
      <w:r>
        <w:rPr>
          <w:rFonts w:hint="eastAsia" w:ascii="仿宋" w:hAnsi="仿宋" w:eastAsia="仿宋" w:cs="仿宋"/>
          <w:sz w:val="32"/>
          <w:szCs w:val="32"/>
        </w:rPr>
        <w:t>棋、茶频道、电视指南、文化共享、农林卫视、彩民在线、宝贝家</w:t>
      </w:r>
    </w:p>
    <w:p w14:paraId="39EFD00A">
      <w:pPr>
        <w:ind w:firstLine="640"/>
        <w:rPr>
          <w:rFonts w:hint="eastAsia" w:ascii="仿宋" w:hAnsi="仿宋" w:eastAsia="仿宋" w:cs="仿宋"/>
          <w:sz w:val="32"/>
          <w:szCs w:val="32"/>
        </w:rPr>
      </w:pPr>
      <w:r>
        <w:rPr>
          <w:rFonts w:hint="eastAsia" w:ascii="仿宋" w:hAnsi="仿宋" w:eastAsia="仿宋" w:cs="仿宋"/>
          <w:sz w:val="32"/>
          <w:szCs w:val="32"/>
        </w:rPr>
        <w:t xml:space="preserve"> 七、数字电视用户附加节目(16套)：女性时尚、靓妆</w:t>
      </w:r>
    </w:p>
    <w:p w14:paraId="1E17B449">
      <w:pPr>
        <w:rPr>
          <w:rFonts w:hint="eastAsia" w:ascii="仿宋" w:hAnsi="仿宋" w:eastAsia="仿宋" w:cs="仿宋"/>
          <w:sz w:val="32"/>
          <w:szCs w:val="32"/>
        </w:rPr>
      </w:pPr>
      <w:r>
        <w:rPr>
          <w:rFonts w:hint="eastAsia" w:ascii="仿宋" w:hAnsi="仿宋" w:eastAsia="仿宋" w:cs="仿宋"/>
          <w:sz w:val="32"/>
          <w:szCs w:val="32"/>
        </w:rPr>
        <w:t>频道、书画频道、摄影频道、风云音乐、快乐垂钓、早期教育、武术世界、风云足球、CHC 家庭影院、CHC 动作电影、新动漫、中华美食、DV生活、乒羽、网络棋牌</w:t>
      </w:r>
    </w:p>
    <w:p w14:paraId="5792D64B">
      <w:pPr>
        <w:ind w:firstLine="640"/>
        <w:rPr>
          <w:rFonts w:hint="eastAsia" w:ascii="仿宋" w:hAnsi="仿宋" w:eastAsia="仿宋" w:cs="仿宋"/>
          <w:sz w:val="32"/>
          <w:szCs w:val="32"/>
        </w:rPr>
      </w:pPr>
    </w:p>
    <w:p w14:paraId="340B7705"/>
    <w:sectPr>
      <w:headerReference r:id="rId5" w:type="first"/>
      <w:headerReference r:id="rId3" w:type="default"/>
      <w:headerReference r:id="rId4" w:type="even"/>
      <w:pgSz w:w="11906" w:h="16838"/>
      <w:pgMar w:top="1304" w:right="1531"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70DD">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F556">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63811">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FC69A"/>
    <w:multiLevelType w:val="singleLevel"/>
    <w:tmpl w:val="D9DFC6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RmNjA3NGZlMzg0ZjZmNjVkNWNkODcwYjM2ZjYifQ=="/>
  </w:docVars>
  <w:rsids>
    <w:rsidRoot w:val="00000000"/>
    <w:rsid w:val="000C19CC"/>
    <w:rsid w:val="003512EE"/>
    <w:rsid w:val="007A041B"/>
    <w:rsid w:val="00A82BF6"/>
    <w:rsid w:val="013E6E1F"/>
    <w:rsid w:val="015659F1"/>
    <w:rsid w:val="018A1617"/>
    <w:rsid w:val="0195118B"/>
    <w:rsid w:val="01A64EB5"/>
    <w:rsid w:val="02055A69"/>
    <w:rsid w:val="02916E6A"/>
    <w:rsid w:val="03023836"/>
    <w:rsid w:val="037F0D8E"/>
    <w:rsid w:val="03912BAA"/>
    <w:rsid w:val="03B35C42"/>
    <w:rsid w:val="04240E9D"/>
    <w:rsid w:val="044E0194"/>
    <w:rsid w:val="04B31C82"/>
    <w:rsid w:val="05B1055B"/>
    <w:rsid w:val="064D7BB5"/>
    <w:rsid w:val="06A503E6"/>
    <w:rsid w:val="06BF1B73"/>
    <w:rsid w:val="06EC1EAE"/>
    <w:rsid w:val="08B51480"/>
    <w:rsid w:val="08D61A76"/>
    <w:rsid w:val="09174568"/>
    <w:rsid w:val="09332EBB"/>
    <w:rsid w:val="097665BC"/>
    <w:rsid w:val="0A7022EF"/>
    <w:rsid w:val="0B2065D9"/>
    <w:rsid w:val="0B46180C"/>
    <w:rsid w:val="0BFB6BAE"/>
    <w:rsid w:val="0C763A3A"/>
    <w:rsid w:val="0CA11B6E"/>
    <w:rsid w:val="0CBF1DAD"/>
    <w:rsid w:val="0D2766C4"/>
    <w:rsid w:val="0D3B1B72"/>
    <w:rsid w:val="0E5639F8"/>
    <w:rsid w:val="0F223EFD"/>
    <w:rsid w:val="10893B90"/>
    <w:rsid w:val="10A51B39"/>
    <w:rsid w:val="111C78A7"/>
    <w:rsid w:val="11433712"/>
    <w:rsid w:val="11F6337B"/>
    <w:rsid w:val="12213A15"/>
    <w:rsid w:val="12721561"/>
    <w:rsid w:val="12B34984"/>
    <w:rsid w:val="12DB5054"/>
    <w:rsid w:val="13697D66"/>
    <w:rsid w:val="144B560B"/>
    <w:rsid w:val="151F0FD9"/>
    <w:rsid w:val="152534E9"/>
    <w:rsid w:val="15343949"/>
    <w:rsid w:val="154912CA"/>
    <w:rsid w:val="157B318B"/>
    <w:rsid w:val="159142F3"/>
    <w:rsid w:val="15FC1D28"/>
    <w:rsid w:val="1667C622"/>
    <w:rsid w:val="178821DA"/>
    <w:rsid w:val="182074D8"/>
    <w:rsid w:val="18762733"/>
    <w:rsid w:val="18985823"/>
    <w:rsid w:val="18A179A7"/>
    <w:rsid w:val="18B16E1F"/>
    <w:rsid w:val="192C3A99"/>
    <w:rsid w:val="19CA0493"/>
    <w:rsid w:val="19E77268"/>
    <w:rsid w:val="1A7A29EC"/>
    <w:rsid w:val="1AF220BF"/>
    <w:rsid w:val="1B425E53"/>
    <w:rsid w:val="1B7F1479"/>
    <w:rsid w:val="1DBC6806"/>
    <w:rsid w:val="1E000010"/>
    <w:rsid w:val="1E3E59AB"/>
    <w:rsid w:val="1E851C27"/>
    <w:rsid w:val="1E856B29"/>
    <w:rsid w:val="1ED66CD2"/>
    <w:rsid w:val="1F5275D0"/>
    <w:rsid w:val="21081B70"/>
    <w:rsid w:val="21260E96"/>
    <w:rsid w:val="21556F04"/>
    <w:rsid w:val="21F14175"/>
    <w:rsid w:val="22DF7CAA"/>
    <w:rsid w:val="22EC218B"/>
    <w:rsid w:val="23475E27"/>
    <w:rsid w:val="237468B4"/>
    <w:rsid w:val="241844BD"/>
    <w:rsid w:val="247D5824"/>
    <w:rsid w:val="24D24BDA"/>
    <w:rsid w:val="25CF3820"/>
    <w:rsid w:val="25D57605"/>
    <w:rsid w:val="25E55152"/>
    <w:rsid w:val="25FB4467"/>
    <w:rsid w:val="263A04C3"/>
    <w:rsid w:val="2676213B"/>
    <w:rsid w:val="2696027C"/>
    <w:rsid w:val="27315410"/>
    <w:rsid w:val="27534EBC"/>
    <w:rsid w:val="2762040D"/>
    <w:rsid w:val="277638A7"/>
    <w:rsid w:val="27AF222C"/>
    <w:rsid w:val="280E65D3"/>
    <w:rsid w:val="281101F7"/>
    <w:rsid w:val="28260A91"/>
    <w:rsid w:val="28F12022"/>
    <w:rsid w:val="296BEC62"/>
    <w:rsid w:val="29FF0D36"/>
    <w:rsid w:val="2A6F762F"/>
    <w:rsid w:val="2A7E3A46"/>
    <w:rsid w:val="2ADA171D"/>
    <w:rsid w:val="2B7733E2"/>
    <w:rsid w:val="2B9B40AD"/>
    <w:rsid w:val="2BDF12CC"/>
    <w:rsid w:val="2BEB1A22"/>
    <w:rsid w:val="2C1D43B9"/>
    <w:rsid w:val="2DD845ED"/>
    <w:rsid w:val="2E35614B"/>
    <w:rsid w:val="2E914808"/>
    <w:rsid w:val="2EB207DD"/>
    <w:rsid w:val="2F2E2B1B"/>
    <w:rsid w:val="2F3B23D7"/>
    <w:rsid w:val="2F67256E"/>
    <w:rsid w:val="2F782CC6"/>
    <w:rsid w:val="2F804CEE"/>
    <w:rsid w:val="2FEE6AF1"/>
    <w:rsid w:val="2FFDAC6A"/>
    <w:rsid w:val="305171CF"/>
    <w:rsid w:val="30E0433F"/>
    <w:rsid w:val="30F13DC6"/>
    <w:rsid w:val="310B5E3B"/>
    <w:rsid w:val="31193B2C"/>
    <w:rsid w:val="31FB0B88"/>
    <w:rsid w:val="32C0338C"/>
    <w:rsid w:val="33B3264C"/>
    <w:rsid w:val="34B456C7"/>
    <w:rsid w:val="35AB03E9"/>
    <w:rsid w:val="36393E69"/>
    <w:rsid w:val="367B3A80"/>
    <w:rsid w:val="36E60E0F"/>
    <w:rsid w:val="373305AA"/>
    <w:rsid w:val="37AF056B"/>
    <w:rsid w:val="37F246AB"/>
    <w:rsid w:val="38392D4B"/>
    <w:rsid w:val="388A2562"/>
    <w:rsid w:val="38CA7D80"/>
    <w:rsid w:val="38DD7AB3"/>
    <w:rsid w:val="392A5382"/>
    <w:rsid w:val="392A57B0"/>
    <w:rsid w:val="39680140"/>
    <w:rsid w:val="3A7A6CD8"/>
    <w:rsid w:val="3ACD6F7F"/>
    <w:rsid w:val="3B9B55AB"/>
    <w:rsid w:val="3BE15048"/>
    <w:rsid w:val="3C3127CB"/>
    <w:rsid w:val="3CC9113C"/>
    <w:rsid w:val="3D0D4D1E"/>
    <w:rsid w:val="3DAA4B3C"/>
    <w:rsid w:val="3FFF048A"/>
    <w:rsid w:val="402F5D2B"/>
    <w:rsid w:val="403D6C19"/>
    <w:rsid w:val="40A227E5"/>
    <w:rsid w:val="40C75920"/>
    <w:rsid w:val="4234303F"/>
    <w:rsid w:val="42382BB3"/>
    <w:rsid w:val="436A4ACF"/>
    <w:rsid w:val="440D100F"/>
    <w:rsid w:val="444E6A3E"/>
    <w:rsid w:val="44F17ADA"/>
    <w:rsid w:val="453462B6"/>
    <w:rsid w:val="45361039"/>
    <w:rsid w:val="457843D0"/>
    <w:rsid w:val="45911919"/>
    <w:rsid w:val="46067F12"/>
    <w:rsid w:val="46121B0F"/>
    <w:rsid w:val="466C6651"/>
    <w:rsid w:val="46FC1A3A"/>
    <w:rsid w:val="470A2892"/>
    <w:rsid w:val="475F55E3"/>
    <w:rsid w:val="47A81AD4"/>
    <w:rsid w:val="48270D4B"/>
    <w:rsid w:val="482755C1"/>
    <w:rsid w:val="482C7D9F"/>
    <w:rsid w:val="485D2AB3"/>
    <w:rsid w:val="486E0FF2"/>
    <w:rsid w:val="48BC0D87"/>
    <w:rsid w:val="48C77FB2"/>
    <w:rsid w:val="48D2616D"/>
    <w:rsid w:val="48EB4A77"/>
    <w:rsid w:val="49514A57"/>
    <w:rsid w:val="49AC6B34"/>
    <w:rsid w:val="49E00149"/>
    <w:rsid w:val="4A7364C9"/>
    <w:rsid w:val="4A907CF3"/>
    <w:rsid w:val="4B3B359D"/>
    <w:rsid w:val="4B85621E"/>
    <w:rsid w:val="4BB95FA3"/>
    <w:rsid w:val="4BE551A5"/>
    <w:rsid w:val="4BE601E9"/>
    <w:rsid w:val="4C181CE0"/>
    <w:rsid w:val="4C352649"/>
    <w:rsid w:val="4C495C2D"/>
    <w:rsid w:val="4CA02556"/>
    <w:rsid w:val="4D336DD9"/>
    <w:rsid w:val="4D6E0987"/>
    <w:rsid w:val="4DE27219"/>
    <w:rsid w:val="4E7156F6"/>
    <w:rsid w:val="4F6173D5"/>
    <w:rsid w:val="4F7E4C71"/>
    <w:rsid w:val="504E2012"/>
    <w:rsid w:val="505248B7"/>
    <w:rsid w:val="508F58A9"/>
    <w:rsid w:val="50A103B0"/>
    <w:rsid w:val="50EE1CF2"/>
    <w:rsid w:val="51D13FEE"/>
    <w:rsid w:val="52441A26"/>
    <w:rsid w:val="52936A4F"/>
    <w:rsid w:val="53172435"/>
    <w:rsid w:val="53857784"/>
    <w:rsid w:val="53DA3115"/>
    <w:rsid w:val="53E834AD"/>
    <w:rsid w:val="5428581B"/>
    <w:rsid w:val="54363F38"/>
    <w:rsid w:val="54B0167C"/>
    <w:rsid w:val="54DA6872"/>
    <w:rsid w:val="54EC0D70"/>
    <w:rsid w:val="554D1B94"/>
    <w:rsid w:val="55503E68"/>
    <w:rsid w:val="55F56147"/>
    <w:rsid w:val="56053DFE"/>
    <w:rsid w:val="561B1F23"/>
    <w:rsid w:val="56BF369A"/>
    <w:rsid w:val="56EDED68"/>
    <w:rsid w:val="57284FD9"/>
    <w:rsid w:val="5744620D"/>
    <w:rsid w:val="57560D05"/>
    <w:rsid w:val="578D62E9"/>
    <w:rsid w:val="58631A60"/>
    <w:rsid w:val="58B01DC8"/>
    <w:rsid w:val="58CE0D1E"/>
    <w:rsid w:val="59841654"/>
    <w:rsid w:val="59E36E2E"/>
    <w:rsid w:val="5ACF7D12"/>
    <w:rsid w:val="5AD1264A"/>
    <w:rsid w:val="5B6114F3"/>
    <w:rsid w:val="5BCB73B6"/>
    <w:rsid w:val="5C073597"/>
    <w:rsid w:val="5C4952DC"/>
    <w:rsid w:val="5C8F793F"/>
    <w:rsid w:val="5D4D7C59"/>
    <w:rsid w:val="5D6C63B9"/>
    <w:rsid w:val="5E20768F"/>
    <w:rsid w:val="5E8A52A3"/>
    <w:rsid w:val="5F191E69"/>
    <w:rsid w:val="5FD50C35"/>
    <w:rsid w:val="605E01E7"/>
    <w:rsid w:val="60C10BB3"/>
    <w:rsid w:val="616458EE"/>
    <w:rsid w:val="61B024E5"/>
    <w:rsid w:val="61D10EB1"/>
    <w:rsid w:val="6231457A"/>
    <w:rsid w:val="624C2E46"/>
    <w:rsid w:val="625E026E"/>
    <w:rsid w:val="62CB4CB6"/>
    <w:rsid w:val="62CF47C2"/>
    <w:rsid w:val="639421CE"/>
    <w:rsid w:val="63B448BF"/>
    <w:rsid w:val="651421FF"/>
    <w:rsid w:val="6524333C"/>
    <w:rsid w:val="65A856E5"/>
    <w:rsid w:val="65C440E7"/>
    <w:rsid w:val="65CA7ED9"/>
    <w:rsid w:val="65E05A4C"/>
    <w:rsid w:val="661C136B"/>
    <w:rsid w:val="66A84E64"/>
    <w:rsid w:val="66C2171A"/>
    <w:rsid w:val="6733320A"/>
    <w:rsid w:val="677A539C"/>
    <w:rsid w:val="677D69D6"/>
    <w:rsid w:val="67BD6138"/>
    <w:rsid w:val="68907867"/>
    <w:rsid w:val="68C6078E"/>
    <w:rsid w:val="68D64744"/>
    <w:rsid w:val="68F233F6"/>
    <w:rsid w:val="6ADA5AD2"/>
    <w:rsid w:val="6B063416"/>
    <w:rsid w:val="6BCE11F7"/>
    <w:rsid w:val="6BE942B8"/>
    <w:rsid w:val="6C024991"/>
    <w:rsid w:val="6C05694D"/>
    <w:rsid w:val="6C31213D"/>
    <w:rsid w:val="6C4721A5"/>
    <w:rsid w:val="6DC26C9C"/>
    <w:rsid w:val="6DE90D36"/>
    <w:rsid w:val="6DF01E97"/>
    <w:rsid w:val="6F175B5E"/>
    <w:rsid w:val="6F423877"/>
    <w:rsid w:val="6F8C1236"/>
    <w:rsid w:val="6FC416ED"/>
    <w:rsid w:val="6FD28A00"/>
    <w:rsid w:val="703F46AD"/>
    <w:rsid w:val="705D2071"/>
    <w:rsid w:val="706134D3"/>
    <w:rsid w:val="72B74068"/>
    <w:rsid w:val="72D4479D"/>
    <w:rsid w:val="73304610"/>
    <w:rsid w:val="736D7749"/>
    <w:rsid w:val="740C16A3"/>
    <w:rsid w:val="75312EC8"/>
    <w:rsid w:val="754B19B4"/>
    <w:rsid w:val="76483EDB"/>
    <w:rsid w:val="76570017"/>
    <w:rsid w:val="76747090"/>
    <w:rsid w:val="76A73A4D"/>
    <w:rsid w:val="77060975"/>
    <w:rsid w:val="777252AA"/>
    <w:rsid w:val="77ED69E7"/>
    <w:rsid w:val="77EF9990"/>
    <w:rsid w:val="785A6547"/>
    <w:rsid w:val="788C64DF"/>
    <w:rsid w:val="78A241C8"/>
    <w:rsid w:val="796076CE"/>
    <w:rsid w:val="7A073509"/>
    <w:rsid w:val="7AFF4D14"/>
    <w:rsid w:val="7B070B72"/>
    <w:rsid w:val="7B3B22B3"/>
    <w:rsid w:val="7B495826"/>
    <w:rsid w:val="7B4D3C93"/>
    <w:rsid w:val="7B51487D"/>
    <w:rsid w:val="7BA35DC2"/>
    <w:rsid w:val="7BB72FDA"/>
    <w:rsid w:val="7C041D0E"/>
    <w:rsid w:val="7C250561"/>
    <w:rsid w:val="7C5527FF"/>
    <w:rsid w:val="7CFD0C4D"/>
    <w:rsid w:val="7E770D6C"/>
    <w:rsid w:val="7EBA116E"/>
    <w:rsid w:val="7EF75346"/>
    <w:rsid w:val="7F43006C"/>
    <w:rsid w:val="7F5B511C"/>
    <w:rsid w:val="7FD75FBA"/>
    <w:rsid w:val="7FE4302D"/>
    <w:rsid w:val="7FFF8875"/>
    <w:rsid w:val="AC7FEA62"/>
    <w:rsid w:val="B3F7F05F"/>
    <w:rsid w:val="BF7D871A"/>
    <w:rsid w:val="C5FFABCA"/>
    <w:rsid w:val="DCFED0B5"/>
    <w:rsid w:val="DF7F3492"/>
    <w:rsid w:val="EFE8A5B0"/>
    <w:rsid w:val="F45F9A41"/>
    <w:rsid w:val="F5FF1352"/>
    <w:rsid w:val="FD7F3DBE"/>
    <w:rsid w:val="FFDB3DF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华文仿宋"/>
      <w:sz w:val="30"/>
    </w:rPr>
  </w:style>
  <w:style w:type="paragraph" w:styleId="4">
    <w:name w:val="Body Text Indent"/>
    <w:basedOn w:val="1"/>
    <w:semiHidden/>
    <w:qFormat/>
    <w:uiPriority w:val="99"/>
    <w:pPr>
      <w:spacing w:after="120"/>
      <w:ind w:left="420" w:leftChars="20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4"/>
    <w:semiHidden/>
    <w:qFormat/>
    <w:uiPriority w:val="99"/>
    <w:pPr>
      <w:ind w:firstLine="420" w:firstLineChars="200"/>
    </w:pPr>
  </w:style>
  <w:style w:type="paragraph" w:customStyle="1" w:styleId="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font21"/>
    <w:basedOn w:val="8"/>
    <w:qFormat/>
    <w:uiPriority w:val="0"/>
    <w:rPr>
      <w:rFonts w:hint="eastAsia" w:ascii="宋体" w:hAnsi="宋体" w:eastAsia="宋体" w:cs="宋体"/>
      <w:b/>
      <w:bCs/>
      <w:color w:val="000000"/>
      <w:sz w:val="20"/>
      <w:szCs w:val="20"/>
      <w:u w:val="none"/>
    </w:rPr>
  </w:style>
  <w:style w:type="character" w:customStyle="1" w:styleId="11">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1665</Words>
  <Characters>2411</Characters>
  <Lines>0</Lines>
  <Paragraphs>0</Paragraphs>
  <TotalTime>1</TotalTime>
  <ScaleCrop>false</ScaleCrop>
  <LinksUpToDate>false</LinksUpToDate>
  <CharactersWithSpaces>17015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2023-07-16T22:26:00Z</dcterms:created>
  <dc:creator>Administrator</dc:creator>
  <cp:lastModifiedBy>fushunshi</cp:lastModifiedBy>
  <cp:lastPrinted>2024-06-19T09:22:00Z</cp:lastPrinted>
  <dcterms:modified xsi:type="dcterms:W3CDTF">2026-01-06T16:01:58Z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1AD8DA25E4154DD89785BB8FBC718DDC_13</vt:lpwstr>
  </property>
</Properties>
</file>